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72B2" w14:textId="77777777" w:rsidR="00B9573F" w:rsidRDefault="00B9573F" w:rsidP="00B9573F">
      <w:pPr>
        <w:spacing w:line="240" w:lineRule="auto"/>
        <w:ind w:left="-284"/>
        <w:jc w:val="center"/>
        <w:rPr>
          <w:rFonts w:ascii="Comic Sans MS" w:eastAsia="Calibri" w:hAnsi="Comic Sans MS" w:cs="Times New Roman"/>
          <w:color w:val="538135"/>
          <w:sz w:val="32"/>
          <w:szCs w:val="32"/>
        </w:rPr>
      </w:pPr>
      <w:r w:rsidRPr="00B9573F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303D7B45" wp14:editId="41AEDDBC">
            <wp:simplePos x="0" y="0"/>
            <wp:positionH relativeFrom="column">
              <wp:posOffset>4991735</wp:posOffset>
            </wp:positionH>
            <wp:positionV relativeFrom="paragraph">
              <wp:posOffset>-556895</wp:posOffset>
            </wp:positionV>
            <wp:extent cx="150876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273" y="21392"/>
                <wp:lineTo x="21273" y="0"/>
                <wp:lineTo x="0" y="0"/>
              </wp:wrapPolygon>
            </wp:wrapTight>
            <wp:docPr id="1" name="Obraz 1" descr="Opis: Staszic Stanisław, Encyklopedia PWN: źródło wiarygodnej i rzetelnej wied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Staszic Stanisław, Encyklopedia PWN: źródło wiarygodnej i rzetelnej wiedz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Calibri" w:hAnsi="Comic Sans MS" w:cs="Arial"/>
          <w:color w:val="538135"/>
          <w:sz w:val="32"/>
          <w:szCs w:val="32"/>
        </w:rPr>
        <w:t>Regulamin szkolnego</w:t>
      </w:r>
      <w:r w:rsidRPr="00B9573F">
        <w:rPr>
          <w:rFonts w:ascii="Comic Sans MS" w:eastAsia="Calibri" w:hAnsi="Comic Sans MS" w:cs="Arial"/>
          <w:color w:val="538135"/>
          <w:sz w:val="32"/>
          <w:szCs w:val="32"/>
        </w:rPr>
        <w:t xml:space="preserve"> konkursu </w:t>
      </w:r>
      <w:r>
        <w:rPr>
          <w:rFonts w:ascii="Comic Sans MS" w:eastAsia="Calibri" w:hAnsi="Comic Sans MS" w:cs="Times New Roman"/>
          <w:color w:val="538135"/>
          <w:sz w:val="32"/>
          <w:szCs w:val="32"/>
        </w:rPr>
        <w:t>literacko-</w:t>
      </w:r>
      <w:r w:rsidRPr="00B9573F">
        <w:rPr>
          <w:rFonts w:ascii="Comic Sans MS" w:eastAsia="Calibri" w:hAnsi="Comic Sans MS" w:cs="Times New Roman"/>
          <w:color w:val="538135"/>
          <w:sz w:val="32"/>
          <w:szCs w:val="32"/>
        </w:rPr>
        <w:t>plastycznego</w:t>
      </w:r>
    </w:p>
    <w:p w14:paraId="41980BDA" w14:textId="77777777" w:rsidR="00432E9A" w:rsidRDefault="00432E9A" w:rsidP="00B9573F">
      <w:pPr>
        <w:spacing w:line="240" w:lineRule="auto"/>
        <w:jc w:val="center"/>
        <w:rPr>
          <w:rFonts w:ascii="Comic Sans MS" w:eastAsia="Calibri" w:hAnsi="Comic Sans MS" w:cs="Arial"/>
          <w:color w:val="538135"/>
          <w:sz w:val="32"/>
          <w:szCs w:val="32"/>
        </w:rPr>
      </w:pPr>
      <w:r>
        <w:rPr>
          <w:rFonts w:ascii="Comic Sans MS" w:eastAsia="Calibri" w:hAnsi="Comic Sans MS" w:cs="Arial"/>
          <w:color w:val="538135"/>
          <w:sz w:val="32"/>
          <w:szCs w:val="32"/>
        </w:rPr>
        <w:t>z okazji</w:t>
      </w:r>
      <w:r w:rsidR="00B9573F">
        <w:rPr>
          <w:rFonts w:ascii="Comic Sans MS" w:eastAsia="Calibri" w:hAnsi="Comic Sans MS" w:cs="Arial"/>
          <w:color w:val="538135"/>
          <w:sz w:val="32"/>
          <w:szCs w:val="32"/>
        </w:rPr>
        <w:t xml:space="preserve">  </w:t>
      </w:r>
    </w:p>
    <w:p w14:paraId="010B8756" w14:textId="77777777" w:rsidR="00B9573F" w:rsidRPr="00B9573F" w:rsidRDefault="00B9573F" w:rsidP="00432E9A">
      <w:pPr>
        <w:spacing w:line="240" w:lineRule="auto"/>
        <w:jc w:val="center"/>
        <w:rPr>
          <w:rFonts w:ascii="Comic Sans MS" w:eastAsia="Calibri" w:hAnsi="Comic Sans MS" w:cs="Arial"/>
          <w:color w:val="538135"/>
          <w:sz w:val="32"/>
          <w:szCs w:val="32"/>
        </w:rPr>
      </w:pPr>
      <w:r w:rsidRPr="00B9573F">
        <w:rPr>
          <w:rFonts w:ascii="Comic Sans MS" w:eastAsia="Calibri" w:hAnsi="Comic Sans MS" w:cs="Arial"/>
          <w:color w:val="538135"/>
          <w:sz w:val="32"/>
          <w:szCs w:val="32"/>
        </w:rPr>
        <w:t>rocznicy urodzin patrona naszej szkoły</w:t>
      </w:r>
    </w:p>
    <w:p w14:paraId="32539941" w14:textId="77777777" w:rsidR="00B9573F" w:rsidRDefault="00B9573F" w:rsidP="00B9573F">
      <w:pPr>
        <w:spacing w:line="240" w:lineRule="auto"/>
        <w:jc w:val="center"/>
        <w:rPr>
          <w:rFonts w:ascii="Comic Sans MS" w:eastAsia="Calibri" w:hAnsi="Comic Sans MS" w:cs="Times New Roman"/>
          <w:color w:val="C45911"/>
          <w:sz w:val="32"/>
          <w:szCs w:val="32"/>
        </w:rPr>
      </w:pPr>
      <w:r>
        <w:rPr>
          <w:rFonts w:ascii="Comic Sans MS" w:eastAsia="Calibri" w:hAnsi="Comic Sans MS" w:cs="Times New Roman"/>
          <w:color w:val="C45911"/>
          <w:sz w:val="32"/>
          <w:szCs w:val="32"/>
        </w:rPr>
        <w:t xml:space="preserve">pod hasłem </w:t>
      </w:r>
      <w:r w:rsidRPr="00B9573F">
        <w:rPr>
          <w:rFonts w:ascii="Comic Sans MS" w:eastAsia="Calibri" w:hAnsi="Comic Sans MS" w:cs="Times New Roman"/>
          <w:color w:val="C45911"/>
          <w:sz w:val="32"/>
          <w:szCs w:val="32"/>
        </w:rPr>
        <w:t>„STANISŁAW STASZIC – mapa myśli”</w:t>
      </w:r>
    </w:p>
    <w:p w14:paraId="4C2B1021" w14:textId="77777777" w:rsidR="00B9573F" w:rsidRPr="00B9573F" w:rsidRDefault="00B9573F" w:rsidP="00B9573F">
      <w:pPr>
        <w:jc w:val="center"/>
        <w:rPr>
          <w:rFonts w:ascii="Calibri" w:eastAsia="Calibri" w:hAnsi="Calibri" w:cs="Times New Roman"/>
          <w:noProof/>
          <w:color w:val="538135"/>
          <w:sz w:val="32"/>
          <w:szCs w:val="32"/>
          <w:lang w:eastAsia="pl-PL"/>
        </w:rPr>
      </w:pPr>
    </w:p>
    <w:p w14:paraId="2B16AC33" w14:textId="77777777" w:rsidR="00B9573F" w:rsidRPr="00B9573F" w:rsidRDefault="00B9573F" w:rsidP="00B9573F">
      <w:pPr>
        <w:ind w:left="-284" w:firstLine="284"/>
        <w:rPr>
          <w:rFonts w:ascii="Calibri" w:eastAsia="Calibri" w:hAnsi="Calibri" w:cs="Times New Roman"/>
          <w:noProof/>
          <w:sz w:val="40"/>
          <w:szCs w:val="40"/>
          <w:lang w:eastAsia="pl-PL"/>
        </w:rPr>
      </w:pPr>
      <w:r w:rsidRPr="00B9573F">
        <w:rPr>
          <w:rFonts w:ascii="Comic Sans MS" w:eastAsia="Calibri" w:hAnsi="Comic Sans MS" w:cs="Times New Roman"/>
          <w:color w:val="70AD47"/>
          <w:sz w:val="28"/>
          <w:szCs w:val="28"/>
        </w:rPr>
        <w:t>Organizator</w:t>
      </w:r>
      <w:r w:rsidRPr="00B9573F">
        <w:rPr>
          <w:rFonts w:ascii="Comic Sans MS" w:eastAsia="Calibri" w:hAnsi="Comic Sans MS" w:cs="Times New Roman"/>
          <w:sz w:val="28"/>
          <w:szCs w:val="28"/>
        </w:rPr>
        <w:t xml:space="preserve">: </w:t>
      </w:r>
      <w:r w:rsidRPr="00B9573F">
        <w:rPr>
          <w:rFonts w:ascii="Comic Sans MS" w:eastAsia="Calibri" w:hAnsi="Comic Sans MS" w:cs="Times New Roman"/>
          <w:sz w:val="24"/>
          <w:szCs w:val="24"/>
        </w:rPr>
        <w:t>Biblioteka Szkolna</w:t>
      </w:r>
    </w:p>
    <w:p w14:paraId="1FD8F965" w14:textId="77777777" w:rsidR="00B9573F" w:rsidRPr="00B9573F" w:rsidRDefault="00B9573F" w:rsidP="00B9573F">
      <w:pPr>
        <w:jc w:val="both"/>
        <w:rPr>
          <w:rFonts w:ascii="Comic Sans MS" w:eastAsia="Calibri" w:hAnsi="Comic Sans MS" w:cs="Times New Roman"/>
          <w:color w:val="70AD47"/>
          <w:sz w:val="28"/>
          <w:szCs w:val="28"/>
        </w:rPr>
      </w:pPr>
      <w:r w:rsidRPr="00B9573F">
        <w:rPr>
          <w:rFonts w:ascii="Comic Sans MS" w:eastAsia="Calibri" w:hAnsi="Comic Sans MS" w:cs="Times New Roman"/>
          <w:color w:val="70AD47"/>
          <w:sz w:val="28"/>
          <w:szCs w:val="28"/>
        </w:rPr>
        <w:t xml:space="preserve">Cele konkursu: </w:t>
      </w:r>
    </w:p>
    <w:p w14:paraId="61E45B80" w14:textId="77777777" w:rsidR="00B9573F" w:rsidRPr="00B9573F" w:rsidRDefault="00B9573F" w:rsidP="00B9573F">
      <w:pPr>
        <w:numPr>
          <w:ilvl w:val="0"/>
          <w:numId w:val="1"/>
        </w:numPr>
        <w:spacing w:after="0"/>
        <w:contextualSpacing/>
        <w:jc w:val="both"/>
        <w:rPr>
          <w:rFonts w:ascii="Comic Sans MS" w:eastAsia="Calibri" w:hAnsi="Comic Sans MS" w:cs="Times New Roman"/>
          <w:sz w:val="24"/>
          <w:szCs w:val="24"/>
        </w:rPr>
      </w:pPr>
      <w:r w:rsidRPr="00B9573F">
        <w:rPr>
          <w:rFonts w:ascii="Comic Sans MS" w:eastAsia="Calibri" w:hAnsi="Comic Sans MS" w:cs="Times New Roman"/>
          <w:sz w:val="24"/>
          <w:szCs w:val="24"/>
        </w:rPr>
        <w:t>Popularyzacja wiedzy na temat życia i działalności patrona naszej szkoły Stanisława Staszica</w:t>
      </w:r>
      <w:r w:rsidR="00432E9A">
        <w:rPr>
          <w:rFonts w:ascii="Comic Sans MS" w:eastAsia="Calibri" w:hAnsi="Comic Sans MS" w:cs="Times New Roman"/>
          <w:sz w:val="24"/>
          <w:szCs w:val="24"/>
        </w:rPr>
        <w:t>.</w:t>
      </w:r>
    </w:p>
    <w:p w14:paraId="1097261A" w14:textId="77777777" w:rsidR="00B9573F" w:rsidRPr="00B9573F" w:rsidRDefault="00B9573F" w:rsidP="00B9573F">
      <w:pPr>
        <w:numPr>
          <w:ilvl w:val="0"/>
          <w:numId w:val="1"/>
        </w:numPr>
        <w:spacing w:after="0"/>
        <w:contextualSpacing/>
        <w:jc w:val="both"/>
        <w:rPr>
          <w:rFonts w:ascii="Comic Sans MS" w:eastAsia="Calibri" w:hAnsi="Comic Sans MS" w:cs="Times New Roman"/>
          <w:sz w:val="24"/>
          <w:szCs w:val="24"/>
        </w:rPr>
      </w:pPr>
      <w:r w:rsidRPr="00B9573F">
        <w:rPr>
          <w:rFonts w:ascii="Comic Sans MS" w:eastAsia="Calibri" w:hAnsi="Comic Sans MS" w:cs="Times New Roman"/>
          <w:sz w:val="24"/>
          <w:szCs w:val="24"/>
        </w:rPr>
        <w:t xml:space="preserve">Inspirowanie młodzieży do poznania postaci wybitnego uczonego, </w:t>
      </w:r>
      <w:r w:rsidRPr="00B9573F">
        <w:rPr>
          <w:rFonts w:ascii="Comic Sans MS" w:eastAsia="Calibri" w:hAnsi="Comic Sans MS" w:cs="Arial"/>
          <w:sz w:val="24"/>
          <w:szCs w:val="24"/>
          <w:shd w:val="clear" w:color="auto" w:fill="FFFFFF"/>
        </w:rPr>
        <w:t>pioniera polskiej geologii, inicjatora rozwoju przemysłu i górnictwa, organizatora szkolnictwa oraz autora prac filozoficznych i publicystycznych, propagatora reform społecznych</w:t>
      </w:r>
      <w:r w:rsidR="00432E9A">
        <w:rPr>
          <w:rFonts w:ascii="Comic Sans MS" w:eastAsia="Calibri" w:hAnsi="Comic Sans MS" w:cs="Arial"/>
          <w:sz w:val="24"/>
          <w:szCs w:val="24"/>
          <w:shd w:val="clear" w:color="auto" w:fill="FFFFFF"/>
        </w:rPr>
        <w:t xml:space="preserve"> </w:t>
      </w:r>
      <w:r w:rsidR="00432E9A">
        <w:rPr>
          <w:rFonts w:ascii="Comic Sans MS" w:eastAsia="Calibri" w:hAnsi="Comic Sans MS" w:cs="Times New Roman"/>
          <w:sz w:val="24"/>
          <w:szCs w:val="24"/>
        </w:rPr>
        <w:t xml:space="preserve">- </w:t>
      </w:r>
      <w:r w:rsidRPr="00B9573F">
        <w:rPr>
          <w:rFonts w:ascii="Comic Sans MS" w:eastAsia="Calibri" w:hAnsi="Comic Sans MS" w:cs="Times New Roman"/>
          <w:sz w:val="24"/>
          <w:szCs w:val="24"/>
        </w:rPr>
        <w:t>Stanisława Staszica</w:t>
      </w:r>
    </w:p>
    <w:p w14:paraId="119D7CCE" w14:textId="77777777" w:rsidR="00B9573F" w:rsidRPr="00B9573F" w:rsidRDefault="00B9573F" w:rsidP="00B9573F">
      <w:pPr>
        <w:numPr>
          <w:ilvl w:val="0"/>
          <w:numId w:val="1"/>
        </w:numPr>
        <w:spacing w:after="0"/>
        <w:contextualSpacing/>
        <w:jc w:val="both"/>
        <w:rPr>
          <w:rFonts w:ascii="Comic Sans MS" w:eastAsia="Calibri" w:hAnsi="Comic Sans MS" w:cs="Times New Roman"/>
          <w:sz w:val="24"/>
          <w:szCs w:val="24"/>
        </w:rPr>
      </w:pPr>
      <w:r w:rsidRPr="00B9573F">
        <w:rPr>
          <w:rFonts w:ascii="Comic Sans MS" w:eastAsia="Calibri" w:hAnsi="Comic Sans MS" w:cs="Times New Roman"/>
          <w:sz w:val="24"/>
          <w:szCs w:val="24"/>
        </w:rPr>
        <w:t>Rozbudzanie indywidualnych zdolności i zainteresowań, rozwijanie umiejętności plastycznych, estetycznych oraz umiejętności przekazania i zaprezentowania swojej wiedzy</w:t>
      </w:r>
      <w:r w:rsidR="00432E9A">
        <w:rPr>
          <w:rFonts w:ascii="Comic Sans MS" w:eastAsia="Calibri" w:hAnsi="Comic Sans MS" w:cs="Times New Roman"/>
          <w:sz w:val="24"/>
          <w:szCs w:val="24"/>
        </w:rPr>
        <w:t>.</w:t>
      </w:r>
    </w:p>
    <w:p w14:paraId="61C997A4" w14:textId="77777777" w:rsidR="00B9573F" w:rsidRPr="00B9573F" w:rsidRDefault="00B9573F" w:rsidP="00B9573F">
      <w:pPr>
        <w:spacing w:after="0"/>
        <w:ind w:left="1068"/>
        <w:contextualSpacing/>
        <w:jc w:val="both"/>
        <w:rPr>
          <w:rFonts w:ascii="Comic Sans MS" w:eastAsia="Calibri" w:hAnsi="Comic Sans MS" w:cs="Times New Roman"/>
          <w:sz w:val="24"/>
          <w:szCs w:val="24"/>
        </w:rPr>
      </w:pPr>
    </w:p>
    <w:p w14:paraId="0DCB603F" w14:textId="77777777" w:rsidR="00B9573F" w:rsidRPr="00B9573F" w:rsidRDefault="00432E9A" w:rsidP="00B9573F">
      <w:pPr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eastAsia="Calibri" w:hAnsi="Comic Sans MS" w:cs="Times New Roman"/>
          <w:color w:val="70AD47"/>
          <w:sz w:val="24"/>
          <w:szCs w:val="24"/>
        </w:rPr>
        <w:t xml:space="preserve">Uczestnicy konkursu: </w:t>
      </w:r>
      <w:r>
        <w:rPr>
          <w:rFonts w:ascii="Comic Sans MS" w:eastAsia="Calibri" w:hAnsi="Comic Sans MS" w:cs="Times New Roman"/>
          <w:sz w:val="24"/>
          <w:szCs w:val="24"/>
        </w:rPr>
        <w:t xml:space="preserve">uczniowie </w:t>
      </w:r>
      <w:r w:rsidR="00B9573F" w:rsidRPr="00B9573F">
        <w:rPr>
          <w:rFonts w:ascii="Comic Sans MS" w:eastAsia="Calibri" w:hAnsi="Comic Sans MS" w:cs="Times New Roman"/>
          <w:sz w:val="24"/>
          <w:szCs w:val="24"/>
        </w:rPr>
        <w:t xml:space="preserve"> klas 4-8</w:t>
      </w:r>
      <w:r>
        <w:rPr>
          <w:rFonts w:ascii="Comic Sans MS" w:eastAsia="Calibri" w:hAnsi="Comic Sans MS" w:cs="Times New Roman"/>
          <w:sz w:val="24"/>
          <w:szCs w:val="24"/>
        </w:rPr>
        <w:t>.</w:t>
      </w:r>
      <w:r w:rsidR="00B9573F" w:rsidRPr="00B9573F">
        <w:rPr>
          <w:rFonts w:ascii="Comic Sans MS" w:eastAsia="Calibri" w:hAnsi="Comic Sans MS" w:cs="Times New Roman"/>
          <w:sz w:val="24"/>
          <w:szCs w:val="24"/>
        </w:rPr>
        <w:t xml:space="preserve"> </w:t>
      </w:r>
    </w:p>
    <w:p w14:paraId="4E38196B" w14:textId="77777777" w:rsidR="00B9573F" w:rsidRPr="00B9573F" w:rsidRDefault="00B9573F" w:rsidP="00B9573F">
      <w:pPr>
        <w:jc w:val="both"/>
        <w:rPr>
          <w:rFonts w:ascii="Comic Sans MS" w:eastAsia="Calibri" w:hAnsi="Comic Sans MS" w:cs="Times New Roman"/>
          <w:sz w:val="24"/>
          <w:szCs w:val="24"/>
        </w:rPr>
      </w:pPr>
      <w:r w:rsidRPr="00B9573F">
        <w:rPr>
          <w:rFonts w:ascii="Comic Sans MS" w:eastAsia="Calibri" w:hAnsi="Comic Sans MS" w:cs="Times New Roman"/>
          <w:color w:val="70AD47"/>
          <w:sz w:val="24"/>
          <w:szCs w:val="24"/>
        </w:rPr>
        <w:t>Tematyka ko</w:t>
      </w:r>
      <w:r w:rsidR="00432E9A">
        <w:rPr>
          <w:rFonts w:ascii="Comic Sans MS" w:eastAsia="Calibri" w:hAnsi="Comic Sans MS" w:cs="Times New Roman"/>
          <w:color w:val="70AD47"/>
          <w:sz w:val="24"/>
          <w:szCs w:val="24"/>
        </w:rPr>
        <w:t>nkursu:</w:t>
      </w:r>
      <w:r w:rsidR="00432E9A" w:rsidRPr="00B9573F">
        <w:rPr>
          <w:rFonts w:ascii="Comic Sans MS" w:eastAsia="Calibri" w:hAnsi="Comic Sans MS" w:cs="Times New Roman"/>
          <w:color w:val="70AD47"/>
          <w:sz w:val="24"/>
          <w:szCs w:val="24"/>
        </w:rPr>
        <w:t xml:space="preserve"> </w:t>
      </w:r>
      <w:r w:rsidR="00432E9A">
        <w:rPr>
          <w:rFonts w:ascii="Comic Sans MS" w:eastAsia="Calibri" w:hAnsi="Comic Sans MS" w:cs="Times New Roman"/>
          <w:sz w:val="24"/>
          <w:szCs w:val="24"/>
        </w:rPr>
        <w:t xml:space="preserve"> </w:t>
      </w:r>
      <w:r w:rsidR="00432E9A">
        <w:rPr>
          <w:rFonts w:ascii="Comic Sans MS" w:eastAsia="Calibri" w:hAnsi="Comic Sans MS" w:cs="Times New Roman"/>
          <w:color w:val="C45911"/>
          <w:sz w:val="32"/>
          <w:szCs w:val="32"/>
        </w:rPr>
        <w:t>„Stanisław S</w:t>
      </w:r>
      <w:r w:rsidR="00432E9A" w:rsidRPr="00B9573F">
        <w:rPr>
          <w:rFonts w:ascii="Comic Sans MS" w:eastAsia="Calibri" w:hAnsi="Comic Sans MS" w:cs="Times New Roman"/>
          <w:color w:val="C45911"/>
          <w:sz w:val="32"/>
          <w:szCs w:val="32"/>
        </w:rPr>
        <w:t>taszic – mapa myśli”</w:t>
      </w:r>
    </w:p>
    <w:p w14:paraId="5933F11D" w14:textId="77777777" w:rsidR="00B9573F" w:rsidRPr="00B9573F" w:rsidRDefault="00B9573F" w:rsidP="00B9573F">
      <w:pPr>
        <w:jc w:val="center"/>
        <w:rPr>
          <w:rFonts w:ascii="Comic Sans MS" w:eastAsia="Calibri" w:hAnsi="Comic Sans MS" w:cs="Times New Roman"/>
          <w:sz w:val="24"/>
          <w:szCs w:val="24"/>
        </w:rPr>
      </w:pPr>
      <w:r w:rsidRPr="00B9573F">
        <w:rPr>
          <w:rFonts w:ascii="Comic Sans MS" w:eastAsia="Calibri" w:hAnsi="Comic Sans MS" w:cs="Times New Roman"/>
          <w:color w:val="70AD47"/>
          <w:sz w:val="24"/>
          <w:szCs w:val="24"/>
        </w:rPr>
        <w:t xml:space="preserve">Warunki konkursu: </w:t>
      </w:r>
      <w:r w:rsidRPr="00B9573F">
        <w:rPr>
          <w:rFonts w:ascii="Comic Sans MS" w:eastAsia="Calibri" w:hAnsi="Comic Sans MS" w:cs="Times New Roman"/>
          <w:sz w:val="24"/>
          <w:szCs w:val="24"/>
        </w:rPr>
        <w:t xml:space="preserve">Zadaniem uczestnika konkursu jest opracowanie i wykonanie </w:t>
      </w:r>
      <w:r w:rsidRPr="00B9573F">
        <w:rPr>
          <w:rFonts w:ascii="Comic Sans MS" w:eastAsia="Calibri" w:hAnsi="Comic Sans MS" w:cs="Times New Roman"/>
          <w:color w:val="FF0000"/>
          <w:sz w:val="24"/>
          <w:szCs w:val="24"/>
        </w:rPr>
        <w:t>własnoręcznie</w:t>
      </w:r>
      <w:r w:rsidR="00432E9A">
        <w:rPr>
          <w:rFonts w:ascii="Comic Sans MS" w:eastAsia="Calibri" w:hAnsi="Comic Sans MS" w:cs="Times New Roman"/>
          <w:color w:val="FF0000"/>
          <w:sz w:val="24"/>
          <w:szCs w:val="24"/>
        </w:rPr>
        <w:t xml:space="preserve"> z wykorzystaniem narzędzi pisarskich, np. pi</w:t>
      </w:r>
      <w:r w:rsidR="00003EF3">
        <w:rPr>
          <w:rFonts w:ascii="Comic Sans MS" w:eastAsia="Calibri" w:hAnsi="Comic Sans MS" w:cs="Times New Roman"/>
          <w:color w:val="FF0000"/>
          <w:sz w:val="24"/>
          <w:szCs w:val="24"/>
        </w:rPr>
        <w:t>óra, długopisu, kredki, flamast</w:t>
      </w:r>
      <w:r w:rsidR="00432E9A">
        <w:rPr>
          <w:rFonts w:ascii="Comic Sans MS" w:eastAsia="Calibri" w:hAnsi="Comic Sans MS" w:cs="Times New Roman"/>
          <w:color w:val="FF0000"/>
          <w:sz w:val="24"/>
          <w:szCs w:val="24"/>
        </w:rPr>
        <w:t>ra itp.</w:t>
      </w:r>
      <w:r w:rsidRPr="00B9573F">
        <w:rPr>
          <w:rFonts w:ascii="Comic Sans MS" w:eastAsia="Calibri" w:hAnsi="Comic Sans MS" w:cs="Times New Roman"/>
          <w:color w:val="FF0000"/>
          <w:sz w:val="24"/>
          <w:szCs w:val="24"/>
        </w:rPr>
        <w:t xml:space="preserve"> </w:t>
      </w:r>
      <w:r w:rsidRPr="00B9573F">
        <w:rPr>
          <w:rFonts w:ascii="Comic Sans MS" w:eastAsia="Calibri" w:hAnsi="Comic Sans MS" w:cs="Times New Roman"/>
          <w:sz w:val="24"/>
          <w:szCs w:val="24"/>
        </w:rPr>
        <w:t xml:space="preserve">pracy tematycznej w formie </w:t>
      </w:r>
      <w:r w:rsidRPr="00B9573F">
        <w:rPr>
          <w:rFonts w:ascii="Comic Sans MS" w:eastAsia="Calibri" w:hAnsi="Comic Sans MS" w:cs="Times New Roman"/>
          <w:color w:val="FF0000"/>
          <w:sz w:val="24"/>
          <w:szCs w:val="24"/>
        </w:rPr>
        <w:t xml:space="preserve">mapy myśli- mapy mentalnej </w:t>
      </w:r>
      <w:r w:rsidRPr="00B9573F">
        <w:rPr>
          <w:rFonts w:ascii="Comic Sans MS" w:eastAsia="Calibri" w:hAnsi="Comic Sans MS" w:cs="Times New Roman"/>
          <w:sz w:val="24"/>
          <w:szCs w:val="24"/>
        </w:rPr>
        <w:t xml:space="preserve">zrealizowanej </w:t>
      </w:r>
      <w:r w:rsidRPr="00B9573F">
        <w:rPr>
          <w:rFonts w:ascii="Comic Sans MS" w:eastAsia="Calibri" w:hAnsi="Comic Sans MS" w:cs="Times New Roman"/>
          <w:color w:val="0070C0"/>
          <w:sz w:val="24"/>
          <w:szCs w:val="24"/>
        </w:rPr>
        <w:t xml:space="preserve"> </w:t>
      </w:r>
      <w:r w:rsidRPr="00B9573F">
        <w:rPr>
          <w:rFonts w:ascii="Comic Sans MS" w:eastAsia="Calibri" w:hAnsi="Comic Sans MS" w:cs="Times New Roman"/>
          <w:sz w:val="24"/>
          <w:szCs w:val="24"/>
        </w:rPr>
        <w:t>zgodnie z indywidualnymi predyspozycjami  uczestnika. Praca ma przedstawiać wiadomości i  ciekawostki o działalności i życiu  patrona naszej szkoły – Stanisławie Staszicu.</w:t>
      </w:r>
    </w:p>
    <w:p w14:paraId="38B5DE2C" w14:textId="77777777" w:rsidR="00B9573F" w:rsidRPr="00B9573F" w:rsidRDefault="00B9573F" w:rsidP="00B9573F">
      <w:pPr>
        <w:jc w:val="both"/>
        <w:rPr>
          <w:rFonts w:ascii="Comic Sans MS" w:eastAsia="Calibri" w:hAnsi="Comic Sans MS" w:cs="Times New Roman"/>
          <w:sz w:val="24"/>
          <w:szCs w:val="24"/>
        </w:rPr>
      </w:pPr>
      <w:r w:rsidRPr="00B9573F">
        <w:rPr>
          <w:rFonts w:ascii="Comic Sans MS" w:eastAsia="Calibri" w:hAnsi="Comic Sans MS" w:cs="Times New Roman"/>
          <w:color w:val="70AD47"/>
          <w:sz w:val="24"/>
          <w:szCs w:val="24"/>
        </w:rPr>
        <w:t xml:space="preserve">MAPA MYŚLI- MAPA MENTALNA </w:t>
      </w:r>
      <w:r w:rsidRPr="00B9573F">
        <w:rPr>
          <w:rFonts w:ascii="Comic Sans MS" w:eastAsia="Calibri" w:hAnsi="Comic Sans MS" w:cs="Segoe UI"/>
          <w:color w:val="70AD47"/>
          <w:sz w:val="24"/>
          <w:szCs w:val="24"/>
          <w:shd w:val="clear" w:color="auto" w:fill="FFFFFF"/>
        </w:rPr>
        <w:t>Graficzny sposób notowania, który ma na celu zwiększenie wydajności zapamiętywania. Aby stworzyć mapę mentalną stosuje się krótkie hasła lub rysunki. Powinna być ona przejrzysta i przykuwająca uwagę, szczególnie do najważniejszych - bazowych zagadnień.</w:t>
      </w:r>
      <w:r w:rsidRPr="00B9573F">
        <w:rPr>
          <w:rFonts w:ascii="Comic Sans MS" w:eastAsia="Calibri" w:hAnsi="Comic Sans MS" w:cs="Times New Roman"/>
          <w:color w:val="70AD47"/>
          <w:sz w:val="24"/>
          <w:szCs w:val="24"/>
        </w:rPr>
        <w:t xml:space="preserve"> </w:t>
      </w:r>
    </w:p>
    <w:p w14:paraId="34190265" w14:textId="77777777" w:rsidR="00B9573F" w:rsidRPr="00B9573F" w:rsidRDefault="00B9573F" w:rsidP="00B9573F">
      <w:pPr>
        <w:rPr>
          <w:rFonts w:ascii="Comic Sans MS" w:eastAsia="Calibri" w:hAnsi="Comic Sans MS" w:cs="Times New Roman"/>
          <w:sz w:val="24"/>
          <w:szCs w:val="24"/>
        </w:rPr>
      </w:pPr>
      <w:r w:rsidRPr="00B9573F">
        <w:rPr>
          <w:rFonts w:ascii="Comic Sans MS" w:eastAsia="Calibri" w:hAnsi="Comic Sans MS" w:cs="Times New Roman"/>
          <w:color w:val="70AD47"/>
          <w:sz w:val="24"/>
          <w:szCs w:val="24"/>
        </w:rPr>
        <w:lastRenderedPageBreak/>
        <w:t xml:space="preserve">Technika pracy: </w:t>
      </w:r>
      <w:r w:rsidRPr="00B9573F">
        <w:rPr>
          <w:rFonts w:ascii="Comic Sans MS" w:eastAsia="Calibri" w:hAnsi="Comic Sans MS" w:cs="Times New Roman"/>
          <w:sz w:val="24"/>
          <w:szCs w:val="24"/>
        </w:rPr>
        <w:t>różne techniki plastyczne i formy realizacji zakomponowane</w:t>
      </w:r>
    </w:p>
    <w:p w14:paraId="3E7DB050" w14:textId="77777777" w:rsidR="00B9573F" w:rsidRPr="00B9573F" w:rsidRDefault="00B9573F" w:rsidP="00B9573F">
      <w:pPr>
        <w:rPr>
          <w:rFonts w:ascii="Comic Sans MS" w:eastAsia="Calibri" w:hAnsi="Comic Sans MS" w:cs="Times New Roman"/>
          <w:sz w:val="24"/>
          <w:szCs w:val="24"/>
        </w:rPr>
      </w:pPr>
      <w:r w:rsidRPr="00B9573F">
        <w:rPr>
          <w:rFonts w:ascii="Comic Sans MS" w:eastAsia="Calibri" w:hAnsi="Comic Sans MS" w:cs="Times New Roman"/>
          <w:sz w:val="24"/>
          <w:szCs w:val="24"/>
        </w:rPr>
        <w:t xml:space="preserve"> w ciekawą formę graficzną</w:t>
      </w:r>
      <w:r w:rsidR="00432E9A">
        <w:rPr>
          <w:rFonts w:ascii="Comic Sans MS" w:eastAsia="Calibri" w:hAnsi="Comic Sans MS" w:cs="Times New Roman"/>
          <w:sz w:val="24"/>
          <w:szCs w:val="24"/>
        </w:rPr>
        <w:t>.</w:t>
      </w:r>
    </w:p>
    <w:p w14:paraId="76E1BBCF" w14:textId="77777777" w:rsidR="00B9573F" w:rsidRPr="00B9573F" w:rsidRDefault="00B9573F" w:rsidP="00B9573F">
      <w:pPr>
        <w:rPr>
          <w:rFonts w:ascii="Comic Sans MS" w:eastAsia="Calibri" w:hAnsi="Comic Sans MS" w:cs="Times New Roman"/>
          <w:sz w:val="24"/>
          <w:szCs w:val="24"/>
        </w:rPr>
      </w:pPr>
      <w:r w:rsidRPr="00B9573F">
        <w:rPr>
          <w:rFonts w:ascii="Comic Sans MS" w:eastAsia="Calibri" w:hAnsi="Comic Sans MS" w:cs="Times New Roman"/>
          <w:color w:val="70AD47"/>
          <w:sz w:val="24"/>
          <w:szCs w:val="24"/>
        </w:rPr>
        <w:t xml:space="preserve">Format pracy: </w:t>
      </w:r>
      <w:r w:rsidRPr="00B9573F">
        <w:rPr>
          <w:rFonts w:ascii="Comic Sans MS" w:eastAsia="Calibri" w:hAnsi="Comic Sans MS" w:cs="Times New Roman"/>
          <w:sz w:val="24"/>
          <w:szCs w:val="24"/>
        </w:rPr>
        <w:t>A3</w:t>
      </w:r>
    </w:p>
    <w:p w14:paraId="4CEEF0BB" w14:textId="77777777" w:rsidR="00B9573F" w:rsidRDefault="00B9573F" w:rsidP="00B9573F">
      <w:pPr>
        <w:jc w:val="center"/>
        <w:rPr>
          <w:rFonts w:ascii="Comic Sans MS" w:eastAsia="Calibri" w:hAnsi="Comic Sans MS" w:cs="Times New Roman"/>
          <w:color w:val="FF0000"/>
          <w:sz w:val="32"/>
          <w:szCs w:val="32"/>
        </w:rPr>
      </w:pPr>
      <w:r w:rsidRPr="00B9573F">
        <w:rPr>
          <w:rFonts w:ascii="Comic Sans MS" w:eastAsia="Calibri" w:hAnsi="Comic Sans MS" w:cs="Times New Roman"/>
          <w:color w:val="FF0000"/>
          <w:sz w:val="32"/>
          <w:szCs w:val="32"/>
        </w:rPr>
        <w:t>Termin składania prac - 4.11.2025 r w bibliotece szkolnej</w:t>
      </w:r>
    </w:p>
    <w:p w14:paraId="05960B95" w14:textId="77777777" w:rsidR="0036358E" w:rsidRPr="00B9573F" w:rsidRDefault="0036358E" w:rsidP="0036358E">
      <w:pPr>
        <w:rPr>
          <w:rFonts w:ascii="Comic Sans MS" w:eastAsia="Calibri" w:hAnsi="Comic Sans MS" w:cs="Times New Roman"/>
          <w:sz w:val="24"/>
          <w:szCs w:val="32"/>
        </w:rPr>
      </w:pPr>
      <w:r w:rsidRPr="0036358E">
        <w:rPr>
          <w:rFonts w:ascii="Comic Sans MS" w:eastAsia="Calibri" w:hAnsi="Comic Sans MS" w:cs="Times New Roman"/>
          <w:sz w:val="24"/>
          <w:szCs w:val="32"/>
        </w:rPr>
        <w:t>Dodatkowe informacje:</w:t>
      </w:r>
    </w:p>
    <w:p w14:paraId="6846F7D7" w14:textId="77777777" w:rsidR="00B9573F" w:rsidRPr="00B9573F" w:rsidRDefault="00B9573F" w:rsidP="00B9573F">
      <w:pPr>
        <w:shd w:val="clear" w:color="auto" w:fill="FFFFFF"/>
        <w:spacing w:before="300" w:after="300" w:line="240" w:lineRule="auto"/>
        <w:outlineLvl w:val="3"/>
        <w:rPr>
          <w:rFonts w:ascii="Comic Sans MS" w:eastAsia="Times New Roman" w:hAnsi="Comic Sans MS" w:cs="Times New Roman"/>
          <w:bCs/>
          <w:color w:val="70AD47"/>
          <w:sz w:val="24"/>
          <w:szCs w:val="24"/>
          <w:lang w:eastAsia="pl-PL"/>
        </w:rPr>
      </w:pPr>
      <w:r w:rsidRPr="00B9573F">
        <w:rPr>
          <w:rFonts w:ascii="Comic Sans MS" w:eastAsia="Times New Roman" w:hAnsi="Comic Sans MS" w:cs="Times New Roman"/>
          <w:bCs/>
          <w:color w:val="70AD47"/>
          <w:sz w:val="24"/>
          <w:szCs w:val="24"/>
          <w:lang w:eastAsia="pl-PL"/>
        </w:rPr>
        <w:t>Czym są mapy mentalne - mapy myśli?</w:t>
      </w:r>
    </w:p>
    <w:p w14:paraId="059EF376" w14:textId="77777777" w:rsidR="00B9573F" w:rsidRPr="00B9573F" w:rsidRDefault="00B9573F" w:rsidP="00B9573F">
      <w:pPr>
        <w:shd w:val="clear" w:color="auto" w:fill="FFFFFF"/>
        <w:spacing w:after="30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pl-PL"/>
        </w:rPr>
      </w:pPr>
      <w:r w:rsidRPr="00B9573F">
        <w:rPr>
          <w:rFonts w:ascii="Comic Sans MS" w:eastAsia="Times New Roman" w:hAnsi="Comic Sans MS" w:cs="Times New Roman"/>
          <w:sz w:val="20"/>
          <w:szCs w:val="20"/>
          <w:lang w:eastAsia="pl-PL"/>
        </w:rPr>
        <w:t>Tworzenie map myśli to </w:t>
      </w:r>
      <w:r w:rsidRPr="00B9573F">
        <w:rPr>
          <w:rFonts w:ascii="Comic Sans MS" w:eastAsia="Times New Roman" w:hAnsi="Comic Sans MS" w:cs="Times New Roman"/>
          <w:bCs/>
          <w:sz w:val="20"/>
          <w:szCs w:val="20"/>
          <w:lang w:eastAsia="pl-PL"/>
        </w:rPr>
        <w:t>notowanie pewnego</w:t>
      </w:r>
      <w:r w:rsidRPr="00B9573F">
        <w:rPr>
          <w:rFonts w:ascii="Comic Sans MS" w:eastAsia="Times New Roman" w:hAnsi="Comic Sans MS" w:cs="Times New Roman"/>
          <w:sz w:val="20"/>
          <w:szCs w:val="20"/>
          <w:lang w:eastAsia="pl-PL"/>
        </w:rPr>
        <w:t> </w:t>
      </w:r>
      <w:r w:rsidRPr="00B9573F">
        <w:rPr>
          <w:rFonts w:ascii="Comic Sans MS" w:eastAsia="Times New Roman" w:hAnsi="Comic Sans MS" w:cs="Times New Roman"/>
          <w:bCs/>
          <w:sz w:val="20"/>
          <w:szCs w:val="20"/>
          <w:lang w:eastAsia="pl-PL"/>
        </w:rPr>
        <w:t>zagadnienia za pomocą powiązanych ze sobą strzałkami lub liniami i wynikających z siebie słów-kluczy</w:t>
      </w:r>
      <w:r w:rsidRPr="00B9573F">
        <w:rPr>
          <w:rFonts w:ascii="Comic Sans MS" w:eastAsia="Times New Roman" w:hAnsi="Comic Sans MS" w:cs="Times New Roman"/>
          <w:sz w:val="20"/>
          <w:szCs w:val="20"/>
          <w:lang w:eastAsia="pl-PL"/>
        </w:rPr>
        <w:t>, które wyodrębniamy z tekstu źródłowego. Sporządzona w ten sposób notatka ma strukturę promienistą, która odwzorowuje ciąg skojarzeń wychodzących od centralnego słowa kluczowego.</w:t>
      </w:r>
      <w:r w:rsidRPr="00B9573F">
        <w:rPr>
          <w:rFonts w:ascii="Arial" w:eastAsia="Calibri" w:hAnsi="Arial" w:cs="Arial"/>
          <w:color w:val="202122"/>
          <w:sz w:val="20"/>
          <w:szCs w:val="20"/>
        </w:rPr>
        <w:t xml:space="preserve"> </w:t>
      </w:r>
    </w:p>
    <w:p w14:paraId="3DEEAF1D" w14:textId="77777777" w:rsidR="00B9573F" w:rsidRPr="00B9573F" w:rsidRDefault="00B9573F" w:rsidP="00B9573F">
      <w:pPr>
        <w:shd w:val="clear" w:color="auto" w:fill="FFFFFF"/>
        <w:spacing w:before="300" w:after="300" w:line="240" w:lineRule="auto"/>
        <w:outlineLvl w:val="3"/>
        <w:rPr>
          <w:rFonts w:ascii="Comic Sans MS" w:eastAsia="Times New Roman" w:hAnsi="Comic Sans MS" w:cs="Times New Roman"/>
          <w:bCs/>
          <w:color w:val="70AD47"/>
          <w:sz w:val="24"/>
          <w:szCs w:val="24"/>
          <w:lang w:eastAsia="pl-PL"/>
        </w:rPr>
      </w:pPr>
      <w:r w:rsidRPr="00B9573F">
        <w:rPr>
          <w:rFonts w:ascii="Comic Sans MS" w:eastAsia="Times New Roman" w:hAnsi="Comic Sans MS" w:cs="Times New Roman"/>
          <w:bCs/>
          <w:color w:val="70AD47"/>
          <w:sz w:val="24"/>
          <w:szCs w:val="24"/>
          <w:lang w:eastAsia="pl-PL"/>
        </w:rPr>
        <w:t>Dlaczego warto notować w postaci map myśli?</w:t>
      </w:r>
    </w:p>
    <w:p w14:paraId="08C0BCB0" w14:textId="77777777" w:rsidR="00B9573F" w:rsidRPr="00B9573F" w:rsidRDefault="00B9573F" w:rsidP="00B9573F">
      <w:pPr>
        <w:shd w:val="clear" w:color="auto" w:fill="FFFFFF"/>
        <w:spacing w:after="300" w:line="240" w:lineRule="auto"/>
        <w:jc w:val="both"/>
        <w:rPr>
          <w:rFonts w:ascii="Comic Sans MS" w:eastAsia="Times New Roman" w:hAnsi="Comic Sans MS" w:cs="Times New Roman"/>
          <w:color w:val="151515"/>
          <w:sz w:val="20"/>
          <w:szCs w:val="20"/>
          <w:lang w:eastAsia="pl-PL"/>
        </w:rPr>
      </w:pPr>
      <w:r w:rsidRPr="00B9573F">
        <w:rPr>
          <w:rFonts w:ascii="Comic Sans MS" w:eastAsia="Times New Roman" w:hAnsi="Comic Sans MS" w:cs="Times New Roman"/>
          <w:color w:val="151515"/>
          <w:sz w:val="20"/>
          <w:szCs w:val="20"/>
          <w:lang w:eastAsia="pl-PL"/>
        </w:rPr>
        <w:t>Tradycyjne, linearne notatki, nie angażują w wystarczającym stopniu naszego mózgu. W trakcie sporządzania mapy myśli angażujemy nie tylko lewą, ale także prawą półkulę mózgu, używamy pamięci przestrzennej, budujemy system skojarzeń, dzięki czemu łatwiej i szybciej zapamiętujemy informacje oraz później odtwarzamy je z pamięci.</w:t>
      </w:r>
      <w:r w:rsidRPr="00B9573F">
        <w:rPr>
          <w:rFonts w:ascii="Comic Sans MS" w:eastAsia="Calibri" w:hAnsi="Comic Sans MS" w:cs="Arial"/>
          <w:color w:val="202122"/>
          <w:sz w:val="20"/>
          <w:szCs w:val="20"/>
        </w:rPr>
        <w:t xml:space="preserve"> Dzięki użyciu słów, symboli, kolorów, zdjęć, rysunków oraz innych efektów uaktywnia się prawa półkula mózgu odpowiedzialna za wyobraźnię, rytm, postrzeganie przestrzenne  czy kolory.</w:t>
      </w:r>
    </w:p>
    <w:p w14:paraId="6513548C" w14:textId="77777777" w:rsidR="00B9573F" w:rsidRPr="00B9573F" w:rsidRDefault="00B9573F" w:rsidP="00B9573F">
      <w:pPr>
        <w:rPr>
          <w:rFonts w:ascii="Comic Sans MS" w:eastAsia="Calibri" w:hAnsi="Comic Sans MS" w:cs="Times New Roman"/>
          <w:color w:val="70AD47"/>
          <w:sz w:val="24"/>
          <w:szCs w:val="24"/>
        </w:rPr>
      </w:pPr>
      <w:r w:rsidRPr="00B9573F">
        <w:rPr>
          <w:rFonts w:ascii="Comic Sans MS" w:eastAsia="Calibri" w:hAnsi="Comic Sans MS" w:cs="Times New Roman"/>
          <w:color w:val="70AD47"/>
          <w:sz w:val="24"/>
          <w:szCs w:val="24"/>
        </w:rPr>
        <w:t>Przykładowe mapy mentalne:</w:t>
      </w:r>
    </w:p>
    <w:p w14:paraId="319F69EF" w14:textId="77777777" w:rsidR="00B9573F" w:rsidRPr="00B9573F" w:rsidRDefault="00B9573F" w:rsidP="00B9573F">
      <w:pPr>
        <w:rPr>
          <w:rFonts w:ascii="Comic Sans MS" w:eastAsia="Calibri" w:hAnsi="Comic Sans MS" w:cs="Times New Roman"/>
          <w:color w:val="70AD47"/>
          <w:sz w:val="24"/>
          <w:szCs w:val="24"/>
        </w:rPr>
      </w:pPr>
      <w:r w:rsidRPr="00B9573F">
        <w:rPr>
          <w:rFonts w:ascii="Calibri" w:eastAsia="Calibri" w:hAnsi="Calibri" w:cs="Times New Roman"/>
          <w:noProof/>
          <w:lang w:eastAsia="pl-PL"/>
        </w:rPr>
        <w:t xml:space="preserve"> </w:t>
      </w:r>
      <w:r w:rsidRPr="00B9573F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6C7D3CB3" wp14:editId="1B8EA334">
            <wp:extent cx="2695575" cy="1552575"/>
            <wp:effectExtent l="0" t="0" r="9525" b="9525"/>
            <wp:docPr id="2" name="Obraz 4" descr="Opis: http://goczalkowicestokrotka.szkola.pl/wp-content/uploads/2017/10/DSC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http://goczalkowicestokrotka.szkola.pl/wp-content/uploads/2017/10/DSC_0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73F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4A17C540" wp14:editId="0CF70D68">
            <wp:extent cx="2590800" cy="1552575"/>
            <wp:effectExtent l="0" t="0" r="0" b="9525"/>
            <wp:docPr id="3" name="Obraz 3" descr="Opis: http://goczalkowicestokrotka.szkola.pl/wp-content/uploads/2017/10/DSC_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http://goczalkowicestokrotka.szkola.pl/wp-content/uploads/2017/10/DSC_00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FBEF4" w14:textId="2A798145" w:rsidR="00147E9D" w:rsidRDefault="0036358E" w:rsidP="0036358E">
      <w:pPr>
        <w:jc w:val="center"/>
        <w:rPr>
          <w:rFonts w:ascii="Comic Sans MS" w:hAnsi="Comic Sans MS"/>
          <w:b/>
          <w:sz w:val="28"/>
        </w:rPr>
      </w:pPr>
      <w:r w:rsidRPr="0036358E">
        <w:rPr>
          <w:rFonts w:ascii="Comic Sans MS" w:hAnsi="Comic Sans MS"/>
          <w:b/>
          <w:sz w:val="28"/>
        </w:rPr>
        <w:t>Liczymy na Waszą kreatywność!</w:t>
      </w:r>
    </w:p>
    <w:p w14:paraId="12610F08" w14:textId="308A6D04" w:rsidR="008F5CB2" w:rsidRDefault="008F5CB2" w:rsidP="0036358E">
      <w:pPr>
        <w:jc w:val="center"/>
        <w:rPr>
          <w:rFonts w:ascii="Comic Sans MS" w:hAnsi="Comic Sans MS"/>
          <w:b/>
          <w:sz w:val="28"/>
        </w:rPr>
      </w:pPr>
    </w:p>
    <w:p w14:paraId="4984F464" w14:textId="0CA0742D" w:rsidR="008F5CB2" w:rsidRDefault="008F5CB2" w:rsidP="0036358E">
      <w:pPr>
        <w:jc w:val="center"/>
        <w:rPr>
          <w:rFonts w:ascii="Comic Sans MS" w:hAnsi="Comic Sans MS"/>
          <w:b/>
          <w:sz w:val="28"/>
        </w:rPr>
      </w:pPr>
    </w:p>
    <w:p w14:paraId="22592639" w14:textId="77777777" w:rsidR="008F5CB2" w:rsidRPr="0036358E" w:rsidRDefault="008F5CB2" w:rsidP="008D6F3D">
      <w:pPr>
        <w:rPr>
          <w:rFonts w:ascii="Comic Sans MS" w:hAnsi="Comic Sans MS"/>
          <w:b/>
          <w:sz w:val="28"/>
        </w:rPr>
      </w:pPr>
    </w:p>
    <w:sectPr w:rsidR="008F5CB2" w:rsidRPr="00363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254C"/>
    <w:multiLevelType w:val="hybridMultilevel"/>
    <w:tmpl w:val="D27A0EA4"/>
    <w:lvl w:ilvl="0" w:tplc="31005BC2">
      <w:numFmt w:val="bullet"/>
      <w:lvlText w:val="•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E2"/>
    <w:rsid w:val="00003EF3"/>
    <w:rsid w:val="00245750"/>
    <w:rsid w:val="0036358E"/>
    <w:rsid w:val="00432E9A"/>
    <w:rsid w:val="004D7BE2"/>
    <w:rsid w:val="005336BE"/>
    <w:rsid w:val="008D6F3D"/>
    <w:rsid w:val="008F5CB2"/>
    <w:rsid w:val="00A916D9"/>
    <w:rsid w:val="00B9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A16C"/>
  <w15:docId w15:val="{23C42F3D-7F97-4B01-99C7-2E5272CB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5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2025-10-02T08:20:00Z</dcterms:created>
  <dcterms:modified xsi:type="dcterms:W3CDTF">2025-10-02T09:05:00Z</dcterms:modified>
</cp:coreProperties>
</file>